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DC48" w14:textId="61E52420" w:rsidR="00FA3395" w:rsidRPr="00FA3395" w:rsidRDefault="00403FE2" w:rsidP="00262AAF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M-NCPPC, </w:t>
      </w:r>
      <w:r w:rsidR="00FA3395" w:rsidRPr="00FA3395">
        <w:rPr>
          <w:rFonts w:ascii="Arial Narrow" w:eastAsia="Arial Narrow" w:hAnsi="Arial Narrow" w:cs="Arial Narrow"/>
        </w:rPr>
        <w:t>Department of Parks and Recreation</w:t>
      </w:r>
      <w:r w:rsidR="00262AAF">
        <w:rPr>
          <w:rFonts w:ascii="Arial Narrow" w:eastAsia="Arial Narrow" w:hAnsi="Arial Narrow" w:cs="Arial Narrow"/>
        </w:rPr>
        <w:t xml:space="preserve">, </w:t>
      </w:r>
      <w:r w:rsidR="00FA3395" w:rsidRPr="00FA3395">
        <w:rPr>
          <w:rFonts w:ascii="Arial Narrow" w:eastAsia="Arial Narrow" w:hAnsi="Arial Narrow" w:cs="Arial Narrow"/>
        </w:rPr>
        <w:t>Prince George’s County</w:t>
      </w:r>
    </w:p>
    <w:p w14:paraId="4F62C5F9" w14:textId="37C3F3A9" w:rsidR="00FA3395" w:rsidRDefault="00FA3395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3677E6C" w14:textId="77777777" w:rsidR="00FA3395" w:rsidRDefault="00FA3395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ABBD693" w14:textId="77777777" w:rsidR="00FA3395" w:rsidRPr="00FA3395" w:rsidRDefault="00FA3395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1426FE6D" w14:textId="389ED559" w:rsidR="00B0078D" w:rsidRDefault="009548B4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Hispanic Festival 20</w:t>
      </w:r>
      <w:r w:rsidR="0008382C"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2</w:t>
      </w:r>
      <w:r w:rsidR="0086658B"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5</w:t>
      </w:r>
    </w:p>
    <w:p w14:paraId="661DA290" w14:textId="4F84F4BF" w:rsidR="00B0078D" w:rsidRDefault="00A46FA4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</w:pPr>
      <w:r w:rsidRPr="09CD3513"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R</w:t>
      </w:r>
      <w:r w:rsidR="005D483C"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eminders</w:t>
      </w:r>
      <w:r w:rsidR="00403FE2"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 xml:space="preserve"> for Food Vendors</w:t>
      </w:r>
    </w:p>
    <w:p w14:paraId="4D0B5D43" w14:textId="77777777" w:rsidR="00FA3395" w:rsidRDefault="00FA3395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u w:val="single"/>
        </w:rPr>
      </w:pPr>
    </w:p>
    <w:p w14:paraId="2B3DFF87" w14:textId="77777777" w:rsidR="00B0078D" w:rsidRDefault="00B0078D">
      <w:pPr>
        <w:spacing w:after="0" w:line="240" w:lineRule="auto"/>
        <w:jc w:val="center"/>
        <w:rPr>
          <w:rFonts w:ascii="Arial Narrow" w:eastAsia="Arial Narrow" w:hAnsi="Arial Narrow" w:cs="Arial Narrow"/>
          <w:u w:val="single"/>
        </w:rPr>
      </w:pPr>
    </w:p>
    <w:p w14:paraId="0049C238" w14:textId="3AAE17AF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Fire Marshall</w:t>
      </w:r>
      <w:r w:rsidR="000020DA">
        <w:rPr>
          <w:rFonts w:ascii="Arial Narrow" w:eastAsia="Arial Narrow" w:hAnsi="Arial Narrow" w:cs="Arial Narrow"/>
        </w:rPr>
        <w:t>’</w:t>
      </w:r>
      <w:r w:rsidRPr="09CD3513">
        <w:rPr>
          <w:rFonts w:ascii="Arial Narrow" w:eastAsia="Arial Narrow" w:hAnsi="Arial Narrow" w:cs="Arial Narrow"/>
        </w:rPr>
        <w:t xml:space="preserve">s inspection requires fire retardant tents </w:t>
      </w:r>
      <w:r w:rsidR="00403FE2">
        <w:rPr>
          <w:rFonts w:ascii="Arial Narrow" w:eastAsia="Arial Narrow" w:hAnsi="Arial Narrow" w:cs="Arial Narrow"/>
        </w:rPr>
        <w:t>with C</w:t>
      </w:r>
      <w:r w:rsidRPr="09CD3513">
        <w:rPr>
          <w:rFonts w:ascii="Arial Narrow" w:eastAsia="Arial Narrow" w:hAnsi="Arial Narrow" w:cs="Arial Narrow"/>
        </w:rPr>
        <w:t>ode NFPA 701.</w:t>
      </w:r>
    </w:p>
    <w:p w14:paraId="3B3FE2A7" w14:textId="7C028C21" w:rsidR="00B0078D" w:rsidRDefault="00AC5CFF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Provide a </w:t>
      </w:r>
      <w:r w:rsidR="00A46FA4" w:rsidRPr="09CD3513">
        <w:rPr>
          <w:rFonts w:ascii="Arial Narrow" w:eastAsia="Arial Narrow" w:hAnsi="Arial Narrow" w:cs="Arial Narrow"/>
        </w:rPr>
        <w:t>copy of the fire code certificate if possible.</w:t>
      </w:r>
    </w:p>
    <w:p w14:paraId="4AB39B28" w14:textId="507448E9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 xml:space="preserve">Tents should not cover the grills; grills must be </w:t>
      </w:r>
      <w:r w:rsidR="000020DA">
        <w:rPr>
          <w:rFonts w:ascii="Arial Narrow" w:eastAsia="Arial Narrow" w:hAnsi="Arial Narrow" w:cs="Arial Narrow"/>
        </w:rPr>
        <w:t>to</w:t>
      </w:r>
      <w:r w:rsidRPr="09CD3513">
        <w:rPr>
          <w:rFonts w:ascii="Arial Narrow" w:eastAsia="Arial Narrow" w:hAnsi="Arial Narrow" w:cs="Arial Narrow"/>
        </w:rPr>
        <w:t xml:space="preserve"> the side or back of the tent.</w:t>
      </w:r>
    </w:p>
    <w:p w14:paraId="79222528" w14:textId="2B1C446F" w:rsidR="00B0078D" w:rsidRPr="00882CF2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0882CF2">
        <w:rPr>
          <w:rFonts w:ascii="Arial Narrow" w:eastAsia="Arial Narrow" w:hAnsi="Arial Narrow" w:cs="Arial Narrow"/>
        </w:rPr>
        <w:t xml:space="preserve">Must have fire extinguisher </w:t>
      </w:r>
      <w:r w:rsidR="00D20C53" w:rsidRPr="00882CF2">
        <w:rPr>
          <w:rFonts w:ascii="Arial Narrow" w:eastAsia="Arial Narrow" w:hAnsi="Arial Narrow" w:cs="Arial Narrow"/>
        </w:rPr>
        <w:t>that is</w:t>
      </w:r>
      <w:r w:rsidRPr="00882CF2">
        <w:rPr>
          <w:rFonts w:ascii="Arial Narrow" w:eastAsia="Arial Narrow" w:hAnsi="Arial Narrow" w:cs="Arial Narrow"/>
        </w:rPr>
        <w:t xml:space="preserve"> </w:t>
      </w:r>
      <w:r w:rsidR="00F34E04" w:rsidRPr="00882CF2">
        <w:rPr>
          <w:rFonts w:ascii="Arial Narrow" w:eastAsia="Arial Narrow" w:hAnsi="Arial Narrow" w:cs="Arial Narrow"/>
        </w:rPr>
        <w:t>up to date</w:t>
      </w:r>
      <w:r w:rsidRPr="00882CF2">
        <w:rPr>
          <w:rFonts w:ascii="Arial Narrow" w:eastAsia="Arial Narrow" w:hAnsi="Arial Narrow" w:cs="Arial Narrow"/>
        </w:rPr>
        <w:t>; label</w:t>
      </w:r>
      <w:r w:rsidR="000020DA" w:rsidRPr="00882CF2">
        <w:rPr>
          <w:rFonts w:ascii="Arial Narrow" w:eastAsia="Arial Narrow" w:hAnsi="Arial Narrow" w:cs="Arial Narrow"/>
        </w:rPr>
        <w:t>’s</w:t>
      </w:r>
      <w:r w:rsidRPr="00882CF2">
        <w:rPr>
          <w:rFonts w:ascii="Arial Narrow" w:eastAsia="Arial Narrow" w:hAnsi="Arial Narrow" w:cs="Arial Narrow"/>
        </w:rPr>
        <w:t xml:space="preserve"> date must not be expired.</w:t>
      </w:r>
    </w:p>
    <w:p w14:paraId="65E937EF" w14:textId="3F13B6F9" w:rsidR="00882CF2" w:rsidRDefault="00A46FA4" w:rsidP="00882CF2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0882CF2">
        <w:rPr>
          <w:rFonts w:ascii="Arial Narrow" w:eastAsia="Arial Narrow" w:hAnsi="Arial Narrow" w:cs="Arial Narrow"/>
        </w:rPr>
        <w:t xml:space="preserve">Propane gas must be 15ft. away from </w:t>
      </w:r>
      <w:r w:rsidR="000020DA" w:rsidRPr="00882CF2">
        <w:rPr>
          <w:rFonts w:ascii="Arial Narrow" w:eastAsia="Arial Narrow" w:hAnsi="Arial Narrow" w:cs="Arial Narrow"/>
        </w:rPr>
        <w:t xml:space="preserve">the </w:t>
      </w:r>
      <w:r w:rsidRPr="00882CF2">
        <w:rPr>
          <w:rFonts w:ascii="Arial Narrow" w:eastAsia="Arial Narrow" w:hAnsi="Arial Narrow" w:cs="Arial Narrow"/>
        </w:rPr>
        <w:t>public.</w:t>
      </w:r>
    </w:p>
    <w:p w14:paraId="725F3E8D" w14:textId="43CF5550" w:rsidR="00882CF2" w:rsidRPr="00882CF2" w:rsidRDefault="00882CF2" w:rsidP="00882CF2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Set up time is between 7</w:t>
      </w:r>
      <w:r w:rsidR="007E7173">
        <w:rPr>
          <w:rFonts w:ascii="Arial Narrow" w:eastAsia="Arial Narrow" w:hAnsi="Arial Narrow" w:cs="Arial Narrow"/>
        </w:rPr>
        <w:t>:30</w:t>
      </w:r>
      <w:r>
        <w:rPr>
          <w:rFonts w:ascii="Arial Narrow" w:eastAsia="Arial Narrow" w:hAnsi="Arial Narrow" w:cs="Arial Narrow"/>
        </w:rPr>
        <w:t xml:space="preserve"> – 10</w:t>
      </w:r>
      <w:r w:rsidR="007E7173">
        <w:rPr>
          <w:rFonts w:ascii="Arial Narrow" w:eastAsia="Arial Narrow" w:hAnsi="Arial Narrow" w:cs="Arial Narrow"/>
        </w:rPr>
        <w:t>:30</w:t>
      </w:r>
      <w:r w:rsidR="00403FE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am; if you arrive after 10</w:t>
      </w:r>
      <w:r w:rsidR="007E7173">
        <w:rPr>
          <w:rFonts w:ascii="Arial Narrow" w:eastAsia="Arial Narrow" w:hAnsi="Arial Narrow" w:cs="Arial Narrow"/>
        </w:rPr>
        <w:t>:</w:t>
      </w:r>
      <w:r w:rsidR="0021455F">
        <w:rPr>
          <w:rFonts w:ascii="Arial Narrow" w:eastAsia="Arial Narrow" w:hAnsi="Arial Narrow" w:cs="Arial Narrow"/>
        </w:rPr>
        <w:t>0</w:t>
      </w:r>
      <w:r w:rsidR="007E7173">
        <w:rPr>
          <w:rFonts w:ascii="Arial Narrow" w:eastAsia="Arial Narrow" w:hAnsi="Arial Narrow" w:cs="Arial Narrow"/>
        </w:rPr>
        <w:t>0</w:t>
      </w:r>
      <w:r w:rsidR="00403FE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am, you will not be able to sell or set up your space.</w:t>
      </w:r>
    </w:p>
    <w:p w14:paraId="2E4F8166" w14:textId="6DA90EFA" w:rsidR="00B0078D" w:rsidRDefault="007A4A23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You c</w:t>
      </w:r>
      <w:r w:rsidR="00A46FA4" w:rsidRPr="09CD3513">
        <w:rPr>
          <w:rFonts w:ascii="Arial Narrow" w:eastAsia="Arial Narrow" w:hAnsi="Arial Narrow" w:cs="Arial Narrow"/>
        </w:rPr>
        <w:t>annot</w:t>
      </w:r>
      <w:r>
        <w:rPr>
          <w:rFonts w:ascii="Arial Narrow" w:eastAsia="Arial Narrow" w:hAnsi="Arial Narrow" w:cs="Arial Narrow"/>
        </w:rPr>
        <w:t xml:space="preserve"> move any cars or trucks after 11</w:t>
      </w:r>
      <w:r w:rsidR="00403FE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am.  You cannot l</w:t>
      </w:r>
      <w:r w:rsidR="00A46FA4" w:rsidRPr="09CD3513">
        <w:rPr>
          <w:rFonts w:ascii="Arial Narrow" w:eastAsia="Arial Narrow" w:hAnsi="Arial Narrow" w:cs="Arial Narrow"/>
        </w:rPr>
        <w:t xml:space="preserve">eave your cars </w:t>
      </w:r>
      <w:r>
        <w:rPr>
          <w:rFonts w:ascii="Arial Narrow" w:eastAsia="Arial Narrow" w:hAnsi="Arial Narrow" w:cs="Arial Narrow"/>
        </w:rPr>
        <w:t>behind the</w:t>
      </w:r>
      <w:r w:rsidR="00A46FA4" w:rsidRPr="09CD3513">
        <w:rPr>
          <w:rFonts w:ascii="Arial Narrow" w:eastAsia="Arial Narrow" w:hAnsi="Arial Narrow" w:cs="Arial Narrow"/>
        </w:rPr>
        <w:t xml:space="preserve"> cooking site</w:t>
      </w:r>
      <w:r w:rsidR="000020DA">
        <w:rPr>
          <w:rFonts w:ascii="Arial Narrow" w:eastAsia="Arial Narrow" w:hAnsi="Arial Narrow" w:cs="Arial Narrow"/>
        </w:rPr>
        <w:t xml:space="preserve">. Cars or trucks are only allowed behind the cooking site for </w:t>
      </w:r>
      <w:r w:rsidR="00A46FA4" w:rsidRPr="09CD3513">
        <w:rPr>
          <w:rFonts w:ascii="Arial Narrow" w:eastAsia="Arial Narrow" w:hAnsi="Arial Narrow" w:cs="Arial Narrow"/>
        </w:rPr>
        <w:t>loading/unloading</w:t>
      </w:r>
      <w:r w:rsidR="000020DA">
        <w:rPr>
          <w:rFonts w:ascii="Arial Narrow" w:eastAsia="Arial Narrow" w:hAnsi="Arial Narrow" w:cs="Arial Narrow"/>
        </w:rPr>
        <w:t>. You will be assigned a parking space away from the vending area for your vehicles.</w:t>
      </w:r>
    </w:p>
    <w:p w14:paraId="1EB1561C" w14:textId="77777777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 xml:space="preserve">Please keep in mind that the food being stored/unused must not touch the ground at any time. </w:t>
      </w:r>
    </w:p>
    <w:p w14:paraId="7992D0FD" w14:textId="46AED58B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No glass bottle</w:t>
      </w:r>
      <w:r w:rsidR="000020DA">
        <w:rPr>
          <w:rFonts w:ascii="Arial Narrow" w:eastAsia="Arial Narrow" w:hAnsi="Arial Narrow" w:cs="Arial Narrow"/>
        </w:rPr>
        <w:t>s</w:t>
      </w:r>
      <w:r w:rsidRPr="09CD3513">
        <w:rPr>
          <w:rFonts w:ascii="Arial Narrow" w:eastAsia="Arial Narrow" w:hAnsi="Arial Narrow" w:cs="Arial Narrow"/>
        </w:rPr>
        <w:t xml:space="preserve"> allowed </w:t>
      </w:r>
      <w:r w:rsidR="000020DA">
        <w:rPr>
          <w:rFonts w:ascii="Arial Narrow" w:eastAsia="Arial Narrow" w:hAnsi="Arial Narrow" w:cs="Arial Narrow"/>
        </w:rPr>
        <w:t>for</w:t>
      </w:r>
      <w:r w:rsidRPr="09CD3513">
        <w:rPr>
          <w:rFonts w:ascii="Arial Narrow" w:eastAsia="Arial Narrow" w:hAnsi="Arial Narrow" w:cs="Arial Narrow"/>
        </w:rPr>
        <w:t xml:space="preserve"> sale.</w:t>
      </w:r>
      <w:r w:rsidR="00F34E04">
        <w:rPr>
          <w:rFonts w:ascii="Arial Narrow" w:eastAsia="Arial Narrow" w:hAnsi="Arial Narrow" w:cs="Arial Narrow"/>
        </w:rPr>
        <w:t xml:space="preserve"> N</w:t>
      </w:r>
      <w:r w:rsidR="00F54058">
        <w:rPr>
          <w:rFonts w:ascii="Arial Narrow" w:eastAsia="Arial Narrow" w:hAnsi="Arial Narrow" w:cs="Arial Narrow"/>
        </w:rPr>
        <w:t>o commercial rental tents.</w:t>
      </w:r>
      <w:r w:rsidR="00036E18">
        <w:rPr>
          <w:rFonts w:ascii="Arial Narrow" w:eastAsia="Arial Narrow" w:hAnsi="Arial Narrow" w:cs="Arial Narrow"/>
        </w:rPr>
        <w:t xml:space="preserve"> No picnic tables in your area.</w:t>
      </w:r>
    </w:p>
    <w:p w14:paraId="057A0CA7" w14:textId="77777777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Must have a backup generator onsite.</w:t>
      </w:r>
    </w:p>
    <w:p w14:paraId="14913647" w14:textId="77777777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Remove all tripping hazards (cables, supplies, materials, etc.) from public and cooking areas.</w:t>
      </w:r>
    </w:p>
    <w:p w14:paraId="178B7223" w14:textId="0098C7DB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Fire and Health Department Inspections will start by 9:00</w:t>
      </w:r>
      <w:r w:rsidR="00403FE2">
        <w:rPr>
          <w:rFonts w:ascii="Arial Narrow" w:eastAsia="Arial Narrow" w:hAnsi="Arial Narrow" w:cs="Arial Narrow"/>
        </w:rPr>
        <w:t xml:space="preserve"> </w:t>
      </w:r>
      <w:r w:rsidRPr="09CD3513">
        <w:rPr>
          <w:rFonts w:ascii="Arial Narrow" w:eastAsia="Arial Narrow" w:hAnsi="Arial Narrow" w:cs="Arial Narrow"/>
        </w:rPr>
        <w:t>am.</w:t>
      </w:r>
    </w:p>
    <w:p w14:paraId="311C3B6F" w14:textId="77777777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Review Health Department Check list for health procedures and health inspection guide.</w:t>
      </w:r>
    </w:p>
    <w:p w14:paraId="38EC5EC7" w14:textId="2BC48228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DO</w:t>
      </w:r>
      <w:r w:rsidR="000020DA">
        <w:rPr>
          <w:rFonts w:ascii="Arial Narrow" w:eastAsia="Arial Narrow" w:hAnsi="Arial Narrow" w:cs="Arial Narrow"/>
        </w:rPr>
        <w:t xml:space="preserve"> </w:t>
      </w:r>
      <w:r w:rsidRPr="09CD3513">
        <w:rPr>
          <w:rFonts w:ascii="Arial Narrow" w:eastAsia="Arial Narrow" w:hAnsi="Arial Narrow" w:cs="Arial Narrow"/>
        </w:rPr>
        <w:t xml:space="preserve">NOT allow </w:t>
      </w:r>
      <w:r w:rsidR="009D4BC2" w:rsidRPr="09CD3513">
        <w:rPr>
          <w:rFonts w:ascii="Arial Narrow" w:eastAsia="Arial Narrow" w:hAnsi="Arial Narrow" w:cs="Arial Narrow"/>
        </w:rPr>
        <w:t>the public to be</w:t>
      </w:r>
      <w:r w:rsidRPr="09CD3513">
        <w:rPr>
          <w:rFonts w:ascii="Arial Narrow" w:eastAsia="Arial Narrow" w:hAnsi="Arial Narrow" w:cs="Arial Narrow"/>
        </w:rPr>
        <w:t xml:space="preserve"> behind your space, this area is unsafe for </w:t>
      </w:r>
      <w:r w:rsidR="000020DA">
        <w:rPr>
          <w:rFonts w:ascii="Arial Narrow" w:eastAsia="Arial Narrow" w:hAnsi="Arial Narrow" w:cs="Arial Narrow"/>
        </w:rPr>
        <w:t xml:space="preserve">the </w:t>
      </w:r>
      <w:r w:rsidRPr="09CD3513">
        <w:rPr>
          <w:rFonts w:ascii="Arial Narrow" w:eastAsia="Arial Narrow" w:hAnsi="Arial Narrow" w:cs="Arial Narrow"/>
        </w:rPr>
        <w:t>public and is a fire hazard area.</w:t>
      </w:r>
    </w:p>
    <w:p w14:paraId="27CA82CB" w14:textId="1730C678" w:rsidR="00B0078D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9CD3513">
        <w:rPr>
          <w:rFonts w:ascii="Arial Narrow" w:eastAsia="Arial Narrow" w:hAnsi="Arial Narrow" w:cs="Arial Narrow"/>
        </w:rPr>
        <w:t>Stop selling by 5:</w:t>
      </w:r>
      <w:r w:rsidR="00C60A87">
        <w:rPr>
          <w:rFonts w:ascii="Arial Narrow" w:eastAsia="Arial Narrow" w:hAnsi="Arial Narrow" w:cs="Arial Narrow"/>
        </w:rPr>
        <w:t>15</w:t>
      </w:r>
      <w:r w:rsidR="00403FE2">
        <w:rPr>
          <w:rFonts w:ascii="Arial Narrow" w:eastAsia="Arial Narrow" w:hAnsi="Arial Narrow" w:cs="Arial Narrow"/>
        </w:rPr>
        <w:t xml:space="preserve"> </w:t>
      </w:r>
      <w:r w:rsidRPr="09CD3513">
        <w:rPr>
          <w:rFonts w:ascii="Arial Narrow" w:eastAsia="Arial Narrow" w:hAnsi="Arial Narrow" w:cs="Arial Narrow"/>
        </w:rPr>
        <w:t>pm and follow breakdown directions.</w:t>
      </w:r>
    </w:p>
    <w:p w14:paraId="7B19964C" w14:textId="750BF843" w:rsidR="00B0078D" w:rsidRPr="00262AAF" w:rsidRDefault="00A46FA4" w:rsidP="09CD3513">
      <w:pPr>
        <w:numPr>
          <w:ilvl w:val="0"/>
          <w:numId w:val="1"/>
        </w:numPr>
        <w:spacing w:after="200" w:line="240" w:lineRule="auto"/>
        <w:ind w:left="720" w:hanging="360"/>
        <w:rPr>
          <w:rFonts w:ascii="Arial Narrow" w:eastAsia="Arial Narrow" w:hAnsi="Arial Narrow" w:cs="Arial Narrow"/>
        </w:rPr>
      </w:pPr>
      <w:r w:rsidRPr="00262AAF">
        <w:rPr>
          <w:rFonts w:ascii="Arial Narrow" w:eastAsia="Arial Narrow" w:hAnsi="Arial Narrow" w:cs="Arial Narrow"/>
        </w:rPr>
        <w:t xml:space="preserve">Prince George's is a FOAM FREE County.  </w:t>
      </w:r>
      <w:r w:rsidR="00D20C53" w:rsidRPr="00262AAF">
        <w:rPr>
          <w:rFonts w:ascii="Arial Narrow" w:eastAsia="Arial Narrow" w:hAnsi="Arial Narrow" w:cs="Arial Narrow"/>
        </w:rPr>
        <w:t xml:space="preserve">You cannot use or </w:t>
      </w:r>
      <w:r w:rsidR="00036E18" w:rsidRPr="00262AAF">
        <w:rPr>
          <w:rFonts w:ascii="Arial Narrow" w:eastAsia="Arial Narrow" w:hAnsi="Arial Narrow" w:cs="Arial Narrow"/>
        </w:rPr>
        <w:t>sell</w:t>
      </w:r>
      <w:r w:rsidRPr="00262AAF">
        <w:rPr>
          <w:rFonts w:ascii="Arial Narrow" w:eastAsia="Arial Narrow" w:hAnsi="Arial Narrow" w:cs="Arial Narrow"/>
        </w:rPr>
        <w:t xml:space="preserve"> any type of </w:t>
      </w:r>
      <w:r w:rsidR="00D20C53" w:rsidRPr="00262AAF">
        <w:rPr>
          <w:rFonts w:ascii="Arial Narrow" w:eastAsia="Arial Narrow" w:hAnsi="Arial Narrow" w:cs="Arial Narrow"/>
        </w:rPr>
        <w:t>Styrofoam</w:t>
      </w:r>
      <w:r w:rsidRPr="00262AAF">
        <w:rPr>
          <w:rFonts w:ascii="Arial Narrow" w:eastAsia="Arial Narrow" w:hAnsi="Arial Narrow" w:cs="Arial Narrow"/>
        </w:rPr>
        <w:t xml:space="preserve"> products. </w:t>
      </w:r>
    </w:p>
    <w:p w14:paraId="215AAF83" w14:textId="19B57CDB" w:rsidR="00FA3395" w:rsidRPr="00262AAF" w:rsidRDefault="00882CF2" w:rsidP="00882CF2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eastAsia="Arial Narrow" w:hAnsi="Arial Narrow" w:cs="Arial Narrow"/>
        </w:rPr>
      </w:pPr>
      <w:r w:rsidRPr="00262AAF">
        <w:rPr>
          <w:rFonts w:ascii="Arial Narrow" w:hAnsi="Arial Narrow"/>
        </w:rPr>
        <w:t>The space should be completely clean by no later than 7</w:t>
      </w:r>
      <w:r w:rsidR="00403FE2" w:rsidRPr="00262AAF">
        <w:rPr>
          <w:rFonts w:ascii="Arial Narrow" w:hAnsi="Arial Narrow"/>
        </w:rPr>
        <w:t xml:space="preserve"> </w:t>
      </w:r>
      <w:r w:rsidRPr="00262AAF">
        <w:rPr>
          <w:rFonts w:ascii="Arial Narrow" w:hAnsi="Arial Narrow"/>
        </w:rPr>
        <w:t>pm</w:t>
      </w:r>
      <w:r w:rsidR="00C60A87" w:rsidRPr="00262AAF">
        <w:rPr>
          <w:rFonts w:ascii="Arial Narrow" w:hAnsi="Arial Narrow"/>
        </w:rPr>
        <w:t xml:space="preserve"> or your deposit will</w:t>
      </w:r>
      <w:r w:rsidR="005D6E37" w:rsidRPr="00262AAF">
        <w:rPr>
          <w:rFonts w:ascii="Arial Narrow" w:hAnsi="Arial Narrow"/>
        </w:rPr>
        <w:t xml:space="preserve"> not be refunded</w:t>
      </w:r>
      <w:r w:rsidR="00C60A87" w:rsidRPr="00262AAF">
        <w:rPr>
          <w:rFonts w:ascii="Arial Narrow" w:hAnsi="Arial Narrow"/>
        </w:rPr>
        <w:t>.</w:t>
      </w:r>
      <w:r w:rsidRPr="00262AAF">
        <w:rPr>
          <w:rFonts w:ascii="Arial Narrow" w:eastAsia="Arial Narrow" w:hAnsi="Arial Narrow" w:cs="Arial Narrow"/>
        </w:rPr>
        <w:t xml:space="preserve"> </w:t>
      </w:r>
      <w:r w:rsidR="00262AAF" w:rsidRPr="00262AAF">
        <w:rPr>
          <w:rFonts w:ascii="Arial Narrow" w:eastAsia="Arial Narrow" w:hAnsi="Arial Narrow" w:cs="Arial Narrow"/>
        </w:rPr>
        <w:br/>
      </w:r>
    </w:p>
    <w:p w14:paraId="568CA835" w14:textId="6F622409" w:rsidR="009B3B6D" w:rsidRPr="00262AAF" w:rsidRDefault="009B3B6D" w:rsidP="00882CF2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eastAsia="Arial Narrow" w:hAnsi="Arial Narrow" w:cs="Arial Narrow"/>
          <w:b/>
          <w:bCs/>
        </w:rPr>
      </w:pPr>
      <w:r w:rsidRPr="00262AAF">
        <w:rPr>
          <w:rFonts w:ascii="Arial Narrow" w:eastAsia="Arial Narrow" w:hAnsi="Arial Narrow" w:cs="Arial Narrow"/>
        </w:rPr>
        <w:t xml:space="preserve">Send application and waiver forms to: </w:t>
      </w:r>
      <w:r w:rsidRPr="00262AAF">
        <w:rPr>
          <w:rFonts w:ascii="Arial Narrow" w:eastAsia="Arial Narrow" w:hAnsi="Arial Narrow" w:cs="Arial Narrow"/>
          <w:b/>
          <w:bCs/>
        </w:rPr>
        <w:t>South Bowie Community Center, 1717 Pittsfield Lane, Bowie, MD 20716, Attn: Ria Jones.</w:t>
      </w:r>
    </w:p>
    <w:p w14:paraId="22D1E5DA" w14:textId="696B9DAE" w:rsidR="00FA3395" w:rsidRDefault="00FA3395" w:rsidP="00FA3395">
      <w:pPr>
        <w:spacing w:after="200" w:line="240" w:lineRule="auto"/>
        <w:rPr>
          <w:rFonts w:ascii="Arial Narrow" w:eastAsia="Arial Narrow" w:hAnsi="Arial Narrow" w:cs="Arial Narrow"/>
        </w:rPr>
      </w:pPr>
    </w:p>
    <w:p w14:paraId="608D12F8" w14:textId="77777777" w:rsidR="00FA3395" w:rsidRDefault="00FA3395" w:rsidP="00FA3395">
      <w:pPr>
        <w:spacing w:after="200" w:line="240" w:lineRule="auto"/>
        <w:rPr>
          <w:rFonts w:ascii="Arial Narrow" w:eastAsia="Arial Narrow" w:hAnsi="Arial Narrow" w:cs="Arial Narrow"/>
        </w:rPr>
      </w:pPr>
    </w:p>
    <w:p w14:paraId="17790A4A" w14:textId="77777777" w:rsidR="00B0078D" w:rsidRDefault="00B0078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5493EDE" w14:textId="15A45762" w:rsidR="00B0078D" w:rsidRDefault="004C687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u w:val="single"/>
        </w:rPr>
      </w:pPr>
      <w:r>
        <w:object w:dxaOrig="2069" w:dyaOrig="900" w14:anchorId="1EEE8262">
          <v:rect id="rectole0000000000" o:spid="_x0000_i1025" style="width:142.5pt;height:65.5pt" o:ole="" o:preferrelative="t" stroked="f">
            <v:imagedata r:id="rId6" o:title=""/>
          </v:rect>
          <o:OLEObject Type="Embed" ProgID="StaticMetafile" ShapeID="rectole0000000000" DrawAspect="Content" ObjectID="_1799566209" r:id="rId7"/>
        </w:object>
      </w:r>
    </w:p>
    <w:p w14:paraId="2B913197" w14:textId="77777777" w:rsidR="00B0078D" w:rsidRDefault="00B0078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u w:val="single"/>
        </w:rPr>
      </w:pPr>
    </w:p>
    <w:p w14:paraId="0233B9BC" w14:textId="77777777" w:rsidR="00262AAF" w:rsidRDefault="00262AAF" w:rsidP="09CD3513">
      <w:pPr>
        <w:spacing w:after="0" w:line="240" w:lineRule="auto"/>
        <w:jc w:val="center"/>
        <w:rPr>
          <w:rFonts w:ascii="Arial Narrow" w:eastAsia="Arial Narrow" w:hAnsi="Arial Narrow" w:cs="Arial Narrow"/>
          <w:lang w:val="es-CO"/>
        </w:rPr>
      </w:pPr>
    </w:p>
    <w:p w14:paraId="79D9126A" w14:textId="77777777" w:rsidR="00262AAF" w:rsidRDefault="00262AAF" w:rsidP="09CD3513">
      <w:pPr>
        <w:spacing w:after="0" w:line="240" w:lineRule="auto"/>
        <w:jc w:val="center"/>
        <w:rPr>
          <w:rFonts w:ascii="Arial Narrow" w:eastAsia="Arial Narrow" w:hAnsi="Arial Narrow" w:cs="Arial Narrow"/>
          <w:lang w:val="es-CO"/>
        </w:rPr>
      </w:pPr>
    </w:p>
    <w:p w14:paraId="1759118F" w14:textId="77777777" w:rsidR="00262AAF" w:rsidRDefault="00262AAF" w:rsidP="09CD3513">
      <w:pPr>
        <w:spacing w:after="0" w:line="240" w:lineRule="auto"/>
        <w:jc w:val="center"/>
        <w:rPr>
          <w:rFonts w:ascii="Arial Narrow" w:eastAsia="Arial Narrow" w:hAnsi="Arial Narrow" w:cs="Arial Narrow"/>
          <w:lang w:val="es-CO"/>
        </w:rPr>
      </w:pPr>
    </w:p>
    <w:p w14:paraId="457311D1" w14:textId="17A45B8E" w:rsidR="00FA3395" w:rsidRPr="00262AAF" w:rsidRDefault="00403FE2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</w:pPr>
      <w:r w:rsidRPr="00262AAF">
        <w:rPr>
          <w:rFonts w:ascii="Arial Narrow" w:eastAsia="Arial Narrow" w:hAnsi="Arial Narrow" w:cs="Arial Narrow"/>
          <w:lang w:val="es-CO"/>
        </w:rPr>
        <w:lastRenderedPageBreak/>
        <w:t>M-NCPPC, Departamento de P</w:t>
      </w:r>
      <w:r>
        <w:rPr>
          <w:rFonts w:ascii="Arial Narrow" w:eastAsia="Arial Narrow" w:hAnsi="Arial Narrow" w:cs="Arial Narrow"/>
          <w:lang w:val="es-CO"/>
        </w:rPr>
        <w:t>arques y Recreación, Condado de Prince George’s</w:t>
      </w:r>
    </w:p>
    <w:p w14:paraId="33437FF4" w14:textId="77777777" w:rsidR="00FA3395" w:rsidRPr="00262AAF" w:rsidRDefault="00FA3395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</w:pPr>
    </w:p>
    <w:p w14:paraId="4C9CA081" w14:textId="77777777" w:rsidR="00262AAF" w:rsidRDefault="00262AAF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</w:pPr>
    </w:p>
    <w:p w14:paraId="0BBD26E7" w14:textId="7A4B2F8A" w:rsidR="00B0078D" w:rsidRPr="00262AAF" w:rsidRDefault="00AC5CFF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</w:pPr>
      <w:r w:rsidRPr="00262AA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  <w:t>Festival Hispano 20</w:t>
      </w:r>
      <w:r w:rsidR="0008382C" w:rsidRPr="00262AA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  <w:t>2</w:t>
      </w:r>
      <w:r w:rsidR="0086658B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CO"/>
        </w:rPr>
        <w:t>5</w:t>
      </w:r>
    </w:p>
    <w:p w14:paraId="1A02C517" w14:textId="7EB399F8" w:rsidR="00B0078D" w:rsidRPr="00AC5CFF" w:rsidRDefault="00A46FA4" w:rsidP="09CD3513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</w:pPr>
      <w:r w:rsidRPr="00AC5CF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I</w:t>
      </w:r>
      <w:r w:rsidR="00DA1F8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nformación</w:t>
      </w:r>
      <w:r w:rsidRPr="00AC5CF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 xml:space="preserve"> I</w:t>
      </w:r>
      <w:r w:rsidR="00DA1F8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mpo</w:t>
      </w:r>
      <w:r w:rsidR="007E20F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r</w:t>
      </w:r>
      <w:r w:rsidR="00DA1F8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tante</w:t>
      </w:r>
      <w:r w:rsidRPr="00AC5CF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 xml:space="preserve"> </w:t>
      </w:r>
      <w:r w:rsidR="00DA1F8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para</w:t>
      </w:r>
      <w:r w:rsidRPr="00AC5CFF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 xml:space="preserve"> R</w:t>
      </w:r>
      <w:r w:rsidR="00DA1F8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>ecordar</w:t>
      </w:r>
      <w:r w:rsidR="00DF2C02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 xml:space="preserve"> a Vendedores</w:t>
      </w:r>
      <w:r w:rsidR="007E20F6">
        <w:rPr>
          <w:rFonts w:ascii="Arial Narrow" w:eastAsia="Arial Narrow" w:hAnsi="Arial Narrow" w:cs="Arial Narrow"/>
          <w:b/>
          <w:bCs/>
          <w:sz w:val="28"/>
          <w:szCs w:val="28"/>
          <w:u w:val="single"/>
          <w:lang w:val="es-PR"/>
        </w:rPr>
        <w:t xml:space="preserve"> de Comida</w:t>
      </w:r>
    </w:p>
    <w:p w14:paraId="3634C002" w14:textId="77777777" w:rsidR="00B0078D" w:rsidRPr="00AC5CFF" w:rsidRDefault="00B0078D">
      <w:pPr>
        <w:spacing w:after="0" w:line="240" w:lineRule="auto"/>
        <w:jc w:val="center"/>
        <w:rPr>
          <w:rFonts w:ascii="Arial Narrow" w:eastAsia="Arial Narrow" w:hAnsi="Arial Narrow" w:cs="Arial Narrow"/>
          <w:b/>
          <w:u w:val="single"/>
          <w:lang w:val="es-PR"/>
        </w:rPr>
      </w:pPr>
    </w:p>
    <w:p w14:paraId="46258193" w14:textId="4465CC85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La </w:t>
      </w:r>
      <w:r w:rsidR="00AC5CFF" w:rsidRPr="00AC5CFF">
        <w:rPr>
          <w:rFonts w:ascii="Arial Narrow" w:eastAsia="Arial Narrow" w:hAnsi="Arial Narrow" w:cs="Arial Narrow"/>
          <w:lang w:val="es-PR"/>
        </w:rPr>
        <w:t>Inspección</w:t>
      </w:r>
      <w:r w:rsidRPr="00AC5CFF">
        <w:rPr>
          <w:rFonts w:ascii="Arial Narrow" w:eastAsia="Arial Narrow" w:hAnsi="Arial Narrow" w:cs="Arial Narrow"/>
          <w:lang w:val="es-PR"/>
        </w:rPr>
        <w:t xml:space="preserve"> de fuego requiere carpas</w:t>
      </w:r>
      <w:r w:rsidR="000020DA">
        <w:rPr>
          <w:rFonts w:ascii="Arial Narrow" w:eastAsia="Arial Narrow" w:hAnsi="Arial Narrow" w:cs="Arial Narrow"/>
          <w:lang w:val="es-PR"/>
        </w:rPr>
        <w:t>/toldos</w:t>
      </w:r>
      <w:r w:rsidRPr="00AC5CFF">
        <w:rPr>
          <w:rFonts w:ascii="Arial Narrow" w:eastAsia="Arial Narrow" w:hAnsi="Arial Narrow" w:cs="Arial Narrow"/>
          <w:lang w:val="es-PR"/>
        </w:rPr>
        <w:t xml:space="preserve"> a prueba de fuego con el </w:t>
      </w:r>
      <w:r w:rsidR="00AC5CFF" w:rsidRPr="00AC5CFF">
        <w:rPr>
          <w:rFonts w:ascii="Arial Narrow" w:eastAsia="Arial Narrow" w:hAnsi="Arial Narrow" w:cs="Arial Narrow"/>
          <w:lang w:val="es-PR"/>
        </w:rPr>
        <w:t>código</w:t>
      </w:r>
      <w:r w:rsidRPr="00AC5CFF">
        <w:rPr>
          <w:rFonts w:ascii="Arial Narrow" w:eastAsia="Arial Narrow" w:hAnsi="Arial Narrow" w:cs="Arial Narrow"/>
          <w:lang w:val="es-PR"/>
        </w:rPr>
        <w:t xml:space="preserve"> NFPA 701</w:t>
      </w:r>
      <w:r w:rsidR="00CC20FB">
        <w:rPr>
          <w:rFonts w:ascii="Arial Narrow" w:eastAsia="Arial Narrow" w:hAnsi="Arial Narrow" w:cs="Arial Narrow"/>
          <w:lang w:val="es-PR"/>
        </w:rPr>
        <w:t xml:space="preserve">. </w:t>
      </w:r>
    </w:p>
    <w:p w14:paraId="3833994A" w14:textId="4BB4EC26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Si </w:t>
      </w:r>
      <w:r w:rsidR="00403FE2">
        <w:rPr>
          <w:rFonts w:ascii="Arial Narrow" w:eastAsia="Arial Narrow" w:hAnsi="Arial Narrow" w:cs="Arial Narrow"/>
          <w:lang w:val="es-PR"/>
        </w:rPr>
        <w:t xml:space="preserve">usted </w:t>
      </w:r>
      <w:r w:rsidRPr="00AC5CFF">
        <w:rPr>
          <w:rFonts w:ascii="Arial Narrow" w:eastAsia="Arial Narrow" w:hAnsi="Arial Narrow" w:cs="Arial Narrow"/>
          <w:lang w:val="es-PR"/>
        </w:rPr>
        <w:t>puede</w:t>
      </w:r>
      <w:r w:rsidR="00403FE2">
        <w:rPr>
          <w:rFonts w:ascii="Arial Narrow" w:eastAsia="Arial Narrow" w:hAnsi="Arial Narrow" w:cs="Arial Narrow"/>
          <w:lang w:val="es-PR"/>
        </w:rPr>
        <w:t>,</w:t>
      </w:r>
      <w:r w:rsidRPr="00AC5CFF">
        <w:rPr>
          <w:rFonts w:ascii="Arial Narrow" w:eastAsia="Arial Narrow" w:hAnsi="Arial Narrow" w:cs="Arial Narrow"/>
          <w:lang w:val="es-PR"/>
        </w:rPr>
        <w:t xml:space="preserve"> traiga una copia de </w:t>
      </w:r>
      <w:r w:rsidR="00AC5CFF">
        <w:rPr>
          <w:rFonts w:ascii="Arial Narrow" w:eastAsia="Arial Narrow" w:hAnsi="Arial Narrow" w:cs="Arial Narrow"/>
          <w:lang w:val="es-PR"/>
        </w:rPr>
        <w:t xml:space="preserve">la </w:t>
      </w:r>
      <w:r w:rsidRPr="00AC5CFF">
        <w:rPr>
          <w:rFonts w:ascii="Arial Narrow" w:eastAsia="Arial Narrow" w:hAnsi="Arial Narrow" w:cs="Arial Narrow"/>
          <w:lang w:val="es-PR"/>
        </w:rPr>
        <w:t>certificaci</w:t>
      </w:r>
      <w:r w:rsidR="00AC5CFF" w:rsidRPr="00AC5CFF">
        <w:rPr>
          <w:rFonts w:ascii="Arial Narrow" w:eastAsia="Arial Narrow" w:hAnsi="Arial Narrow" w:cs="Arial Narrow"/>
          <w:lang w:val="es-PR"/>
        </w:rPr>
        <w:t>ó</w:t>
      </w:r>
      <w:r w:rsidR="00AC5CFF">
        <w:rPr>
          <w:rFonts w:ascii="Arial Narrow" w:eastAsia="Arial Narrow" w:hAnsi="Arial Narrow" w:cs="Arial Narrow"/>
          <w:lang w:val="es-PR"/>
        </w:rPr>
        <w:t>n de este código de fuego.</w:t>
      </w:r>
    </w:p>
    <w:p w14:paraId="13BD14A1" w14:textId="6CDFFD62" w:rsidR="00B0078D" w:rsidRPr="00AC5CFF" w:rsidRDefault="00AC5CFF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>
        <w:rPr>
          <w:rFonts w:ascii="Arial Narrow" w:eastAsia="Arial Narrow" w:hAnsi="Arial Narrow" w:cs="Arial Narrow"/>
          <w:lang w:val="es-PR"/>
        </w:rPr>
        <w:t>Evite que la carpa cubra las parrillas; la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s </w:t>
      </w:r>
      <w:r>
        <w:rPr>
          <w:rFonts w:ascii="Arial Narrow" w:eastAsia="Arial Narrow" w:hAnsi="Arial Narrow" w:cs="Arial Narrow"/>
          <w:lang w:val="es-PR"/>
        </w:rPr>
        <w:t>parrillas deben estar localizada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s a un lado del puesto o en la parte de </w:t>
      </w:r>
      <w:r w:rsidRPr="00AC5CFF">
        <w:rPr>
          <w:rFonts w:ascii="Arial Narrow" w:eastAsia="Arial Narrow" w:hAnsi="Arial Narrow" w:cs="Arial Narrow"/>
          <w:lang w:val="es-PR"/>
        </w:rPr>
        <w:t>atrás</w:t>
      </w:r>
    </w:p>
    <w:p w14:paraId="09BCBC33" w14:textId="4C2597BC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Debe tener a mano un extinguidor de fuego que no </w:t>
      </w:r>
      <w:r w:rsidR="00AC5CFF" w:rsidRPr="00AC5CFF">
        <w:rPr>
          <w:rFonts w:ascii="Arial Narrow" w:eastAsia="Arial Narrow" w:hAnsi="Arial Narrow" w:cs="Arial Narrow"/>
          <w:lang w:val="es-PR"/>
        </w:rPr>
        <w:t>esté</w:t>
      </w:r>
      <w:r w:rsidRPr="00AC5CFF">
        <w:rPr>
          <w:rFonts w:ascii="Arial Narrow" w:eastAsia="Arial Narrow" w:hAnsi="Arial Narrow" w:cs="Arial Narrow"/>
          <w:lang w:val="es-PR"/>
        </w:rPr>
        <w:t xml:space="preserve"> expirado (</w:t>
      </w:r>
      <w:r w:rsidR="00AC5CFF" w:rsidRPr="00AC5CFF">
        <w:rPr>
          <w:rFonts w:ascii="Arial Narrow" w:eastAsia="Arial Narrow" w:hAnsi="Arial Narrow" w:cs="Arial Narrow"/>
          <w:lang w:val="es-PR"/>
        </w:rPr>
        <w:t>fíjese</w:t>
      </w:r>
      <w:r w:rsidRPr="00AC5CFF">
        <w:rPr>
          <w:rFonts w:ascii="Arial Narrow" w:eastAsia="Arial Narrow" w:hAnsi="Arial Narrow" w:cs="Arial Narrow"/>
          <w:lang w:val="es-PR"/>
        </w:rPr>
        <w:t xml:space="preserve"> en la etiqueta)</w:t>
      </w:r>
    </w:p>
    <w:p w14:paraId="6317D581" w14:textId="45297056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Las garrafas</w:t>
      </w:r>
      <w:r w:rsidR="00AC5CFF">
        <w:rPr>
          <w:rFonts w:ascii="Arial Narrow" w:eastAsia="Arial Narrow" w:hAnsi="Arial Narrow" w:cs="Arial Narrow"/>
          <w:lang w:val="es-PR"/>
        </w:rPr>
        <w:t xml:space="preserve"> o cilindros</w:t>
      </w:r>
      <w:r w:rsidRPr="00AC5CFF">
        <w:rPr>
          <w:rFonts w:ascii="Arial Narrow" w:eastAsia="Arial Narrow" w:hAnsi="Arial Narrow" w:cs="Arial Narrow"/>
          <w:lang w:val="es-PR"/>
        </w:rPr>
        <w:t xml:space="preserve"> de gas tienen que mantenerse a una distancia </w:t>
      </w:r>
      <w:r w:rsidR="000020DA">
        <w:rPr>
          <w:rFonts w:ascii="Arial Narrow" w:eastAsia="Arial Narrow" w:hAnsi="Arial Narrow" w:cs="Arial Narrow"/>
          <w:lang w:val="es-PR"/>
        </w:rPr>
        <w:t xml:space="preserve">mínima </w:t>
      </w:r>
      <w:r w:rsidRPr="00AC5CFF">
        <w:rPr>
          <w:rFonts w:ascii="Arial Narrow" w:eastAsia="Arial Narrow" w:hAnsi="Arial Narrow" w:cs="Arial Narrow"/>
          <w:lang w:val="es-PR"/>
        </w:rPr>
        <w:t xml:space="preserve">de 15 pies de </w:t>
      </w:r>
      <w:r w:rsidR="00AC5CFF">
        <w:rPr>
          <w:rFonts w:ascii="Arial Narrow" w:eastAsia="Arial Narrow" w:hAnsi="Arial Narrow" w:cs="Arial Narrow"/>
          <w:lang w:val="es-PR"/>
        </w:rPr>
        <w:t>las parrillas y</w:t>
      </w:r>
      <w:r w:rsidR="00083AF8">
        <w:rPr>
          <w:rFonts w:ascii="Arial Narrow" w:eastAsia="Arial Narrow" w:hAnsi="Arial Narrow" w:cs="Arial Narrow"/>
          <w:lang w:val="es-PR"/>
        </w:rPr>
        <w:t>/</w:t>
      </w:r>
      <w:r w:rsidR="00AC5CFF">
        <w:rPr>
          <w:rFonts w:ascii="Arial Narrow" w:eastAsia="Arial Narrow" w:hAnsi="Arial Narrow" w:cs="Arial Narrow"/>
          <w:lang w:val="es-PR"/>
        </w:rPr>
        <w:t>o</w:t>
      </w:r>
      <w:r w:rsidRPr="00AC5CFF">
        <w:rPr>
          <w:rFonts w:ascii="Arial Narrow" w:eastAsia="Arial Narrow" w:hAnsi="Arial Narrow" w:cs="Arial Narrow"/>
          <w:lang w:val="es-PR"/>
        </w:rPr>
        <w:t xml:space="preserve"> generadores.</w:t>
      </w:r>
    </w:p>
    <w:p w14:paraId="290E2B08" w14:textId="03E46BAC" w:rsidR="00B0078D" w:rsidRPr="00AC5CFF" w:rsidRDefault="00083AF8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>
        <w:rPr>
          <w:rFonts w:ascii="Arial Narrow" w:eastAsia="Arial Narrow" w:hAnsi="Arial Narrow" w:cs="Arial Narrow"/>
          <w:lang w:val="es-PR"/>
        </w:rPr>
        <w:t xml:space="preserve">El horario para poner </w:t>
      </w:r>
      <w:r w:rsidR="00A46FA4" w:rsidRPr="00AC5CFF">
        <w:rPr>
          <w:rFonts w:ascii="Arial Narrow" w:eastAsia="Arial Narrow" w:hAnsi="Arial Narrow" w:cs="Arial Narrow"/>
          <w:lang w:val="es-PR"/>
        </w:rPr>
        <w:t>su puesto es de 7</w:t>
      </w:r>
      <w:r w:rsidR="007E7173">
        <w:rPr>
          <w:rFonts w:ascii="Arial Narrow" w:eastAsia="Arial Narrow" w:hAnsi="Arial Narrow" w:cs="Arial Narrow"/>
          <w:lang w:val="es-PR"/>
        </w:rPr>
        <w:t>:30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="00A46FA4" w:rsidRPr="00AC5CFF">
        <w:rPr>
          <w:rFonts w:ascii="Arial Narrow" w:eastAsia="Arial Narrow" w:hAnsi="Arial Narrow" w:cs="Arial Narrow"/>
          <w:lang w:val="es-PR"/>
        </w:rPr>
        <w:t>am a 10</w:t>
      </w:r>
      <w:r w:rsidR="007E7173">
        <w:rPr>
          <w:rFonts w:ascii="Arial Narrow" w:eastAsia="Arial Narrow" w:hAnsi="Arial Narrow" w:cs="Arial Narrow"/>
          <w:lang w:val="es-PR"/>
        </w:rPr>
        <w:t>:30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am. Si usted llega </w:t>
      </w:r>
      <w:r w:rsidRPr="00AC5CFF">
        <w:rPr>
          <w:rFonts w:ascii="Arial Narrow" w:eastAsia="Arial Narrow" w:hAnsi="Arial Narrow" w:cs="Arial Narrow"/>
          <w:lang w:val="es-PR"/>
        </w:rPr>
        <w:t>después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 de las 10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am no se le </w:t>
      </w:r>
      <w:r w:rsidRPr="00AC5CFF">
        <w:rPr>
          <w:rFonts w:ascii="Arial Narrow" w:eastAsia="Arial Narrow" w:hAnsi="Arial Narrow" w:cs="Arial Narrow"/>
          <w:lang w:val="es-PR"/>
        </w:rPr>
        <w:t>permitirá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 colocar su puesto</w:t>
      </w:r>
      <w:r w:rsidR="000020DA">
        <w:rPr>
          <w:rFonts w:ascii="Arial Narrow" w:eastAsia="Arial Narrow" w:hAnsi="Arial Narrow" w:cs="Arial Narrow"/>
          <w:lang w:val="es-PR"/>
        </w:rPr>
        <w:t>, y perderá su pago</w:t>
      </w:r>
      <w:r w:rsidR="00A46FA4" w:rsidRPr="00AC5CFF">
        <w:rPr>
          <w:rFonts w:ascii="Arial Narrow" w:eastAsia="Arial Narrow" w:hAnsi="Arial Narrow" w:cs="Arial Narrow"/>
          <w:lang w:val="es-PR"/>
        </w:rPr>
        <w:t>.</w:t>
      </w:r>
    </w:p>
    <w:p w14:paraId="137C3DCA" w14:textId="37E044A0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Ningun</w:t>
      </w:r>
      <w:r w:rsidR="00326CC5">
        <w:rPr>
          <w:rFonts w:ascii="Arial Narrow" w:eastAsia="Arial Narrow" w:hAnsi="Arial Narrow" w:cs="Arial Narrow"/>
          <w:lang w:val="es-PR"/>
        </w:rPr>
        <w:t xml:space="preserve">a </w:t>
      </w:r>
      <w:r w:rsidRPr="00AC5CFF">
        <w:rPr>
          <w:rFonts w:ascii="Arial Narrow" w:eastAsia="Arial Narrow" w:hAnsi="Arial Narrow" w:cs="Arial Narrow"/>
          <w:lang w:val="es-PR"/>
        </w:rPr>
        <w:t>movilidad</w:t>
      </w:r>
      <w:r w:rsidR="00326CC5">
        <w:rPr>
          <w:rFonts w:ascii="Arial Narrow" w:eastAsia="Arial Narrow" w:hAnsi="Arial Narrow" w:cs="Arial Narrow"/>
          <w:lang w:val="es-PR"/>
        </w:rPr>
        <w:t xml:space="preserve"> de carro o</w:t>
      </w:r>
      <w:r w:rsidR="007A4A23">
        <w:rPr>
          <w:rFonts w:ascii="Arial Narrow" w:eastAsia="Arial Narrow" w:hAnsi="Arial Narrow" w:cs="Arial Narrow"/>
          <w:lang w:val="es-PR"/>
        </w:rPr>
        <w:t xml:space="preserve"> </w:t>
      </w:r>
      <w:r w:rsidR="000020DA">
        <w:rPr>
          <w:rFonts w:ascii="Arial Narrow" w:eastAsia="Arial Narrow" w:hAnsi="Arial Narrow" w:cs="Arial Narrow"/>
          <w:lang w:val="es-PR"/>
        </w:rPr>
        <w:t xml:space="preserve">camión </w:t>
      </w:r>
      <w:r w:rsidR="007A4A23">
        <w:rPr>
          <w:rFonts w:ascii="Arial Narrow" w:eastAsia="Arial Narrow" w:hAnsi="Arial Narrow" w:cs="Arial Narrow"/>
          <w:lang w:val="es-PR"/>
        </w:rPr>
        <w:t>de comida se permitirá después de las 11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="007A4A23">
        <w:rPr>
          <w:rFonts w:ascii="Arial Narrow" w:eastAsia="Arial Narrow" w:hAnsi="Arial Narrow" w:cs="Arial Narrow"/>
          <w:lang w:val="es-PR"/>
        </w:rPr>
        <w:t>am. Ningún carro/camioneta</w:t>
      </w:r>
      <w:r w:rsidRPr="00AC5CFF">
        <w:rPr>
          <w:rFonts w:ascii="Arial Narrow" w:eastAsia="Arial Narrow" w:hAnsi="Arial Narrow" w:cs="Arial Narrow"/>
          <w:lang w:val="es-PR"/>
        </w:rPr>
        <w:t xml:space="preserve"> puede mantenerse </w:t>
      </w:r>
      <w:r w:rsidR="00083AF8" w:rsidRPr="00AC5CFF">
        <w:rPr>
          <w:rFonts w:ascii="Arial Narrow" w:eastAsia="Arial Narrow" w:hAnsi="Arial Narrow" w:cs="Arial Narrow"/>
          <w:lang w:val="es-PR"/>
        </w:rPr>
        <w:t>detrás</w:t>
      </w:r>
      <w:r w:rsidRPr="00AC5CFF">
        <w:rPr>
          <w:rFonts w:ascii="Arial Narrow" w:eastAsia="Arial Narrow" w:hAnsi="Arial Narrow" w:cs="Arial Narrow"/>
          <w:lang w:val="es-PR"/>
        </w:rPr>
        <w:t xml:space="preserve"> del </w:t>
      </w:r>
      <w:r w:rsidR="00083AF8" w:rsidRPr="00AC5CFF">
        <w:rPr>
          <w:rFonts w:ascii="Arial Narrow" w:eastAsia="Arial Narrow" w:hAnsi="Arial Narrow" w:cs="Arial Narrow"/>
          <w:lang w:val="es-PR"/>
        </w:rPr>
        <w:t>área</w:t>
      </w:r>
      <w:r w:rsidRPr="00AC5CFF">
        <w:rPr>
          <w:rFonts w:ascii="Arial Narrow" w:eastAsia="Arial Narrow" w:hAnsi="Arial Narrow" w:cs="Arial Narrow"/>
          <w:lang w:val="es-PR"/>
        </w:rPr>
        <w:t xml:space="preserve"> de comida durante la venta de comida</w:t>
      </w:r>
      <w:r w:rsidR="00083AF8">
        <w:rPr>
          <w:rFonts w:ascii="Arial Narrow" w:eastAsia="Arial Narrow" w:hAnsi="Arial Narrow" w:cs="Arial Narrow"/>
          <w:lang w:val="es-PR"/>
        </w:rPr>
        <w:t>. S</w:t>
      </w:r>
      <w:r w:rsidRPr="00AC5CFF">
        <w:rPr>
          <w:rFonts w:ascii="Arial Narrow" w:eastAsia="Arial Narrow" w:hAnsi="Arial Narrow" w:cs="Arial Narrow"/>
          <w:lang w:val="es-PR"/>
        </w:rPr>
        <w:t xml:space="preserve">olamente se </w:t>
      </w:r>
      <w:r w:rsidR="00083AF8" w:rsidRPr="00AC5CFF">
        <w:rPr>
          <w:rFonts w:ascii="Arial Narrow" w:eastAsia="Arial Narrow" w:hAnsi="Arial Narrow" w:cs="Arial Narrow"/>
          <w:lang w:val="es-PR"/>
        </w:rPr>
        <w:t>permitirán</w:t>
      </w:r>
      <w:r w:rsidRPr="00AC5CFF">
        <w:rPr>
          <w:rFonts w:ascii="Arial Narrow" w:eastAsia="Arial Narrow" w:hAnsi="Arial Narrow" w:cs="Arial Narrow"/>
          <w:lang w:val="es-PR"/>
        </w:rPr>
        <w:t xml:space="preserve"> </w:t>
      </w:r>
      <w:r w:rsidR="00083AF8" w:rsidRPr="00AC5CFF">
        <w:rPr>
          <w:rFonts w:ascii="Arial Narrow" w:eastAsia="Arial Narrow" w:hAnsi="Arial Narrow" w:cs="Arial Narrow"/>
          <w:lang w:val="es-PR"/>
        </w:rPr>
        <w:t>vehículos</w:t>
      </w:r>
      <w:r w:rsidRPr="00AC5CFF">
        <w:rPr>
          <w:rFonts w:ascii="Arial Narrow" w:eastAsia="Arial Narrow" w:hAnsi="Arial Narrow" w:cs="Arial Narrow"/>
          <w:lang w:val="es-PR"/>
        </w:rPr>
        <w:t xml:space="preserve"> al momento de descargar y recoger los materiales. Se le asignar</w:t>
      </w:r>
      <w:r w:rsidR="00083AF8">
        <w:rPr>
          <w:rFonts w:ascii="Arial Narrow" w:eastAsia="Arial Narrow" w:hAnsi="Arial Narrow" w:cs="Arial Narrow"/>
          <w:lang w:val="es-PR"/>
        </w:rPr>
        <w:t>á un área específica para estacionar fuera del</w:t>
      </w:r>
      <w:r w:rsidRPr="00AC5CFF">
        <w:rPr>
          <w:rFonts w:ascii="Arial Narrow" w:eastAsia="Arial Narrow" w:hAnsi="Arial Narrow" w:cs="Arial Narrow"/>
          <w:lang w:val="es-PR"/>
        </w:rPr>
        <w:t xml:space="preserve"> </w:t>
      </w:r>
      <w:r w:rsidR="00083AF8" w:rsidRPr="00AC5CFF">
        <w:rPr>
          <w:rFonts w:ascii="Arial Narrow" w:eastAsia="Arial Narrow" w:hAnsi="Arial Narrow" w:cs="Arial Narrow"/>
          <w:lang w:val="es-PR"/>
        </w:rPr>
        <w:t>área</w:t>
      </w:r>
      <w:r w:rsidRPr="00AC5CFF">
        <w:rPr>
          <w:rFonts w:ascii="Arial Narrow" w:eastAsia="Arial Narrow" w:hAnsi="Arial Narrow" w:cs="Arial Narrow"/>
          <w:lang w:val="es-PR"/>
        </w:rPr>
        <w:t xml:space="preserve"> de comida. </w:t>
      </w:r>
    </w:p>
    <w:p w14:paraId="5E05EF62" w14:textId="0D133060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Por favor recuerde que </w:t>
      </w:r>
      <w:r w:rsidR="00083AF8" w:rsidRPr="00AC5CFF">
        <w:rPr>
          <w:rFonts w:ascii="Arial Narrow" w:eastAsia="Arial Narrow" w:hAnsi="Arial Narrow" w:cs="Arial Narrow"/>
          <w:lang w:val="es-PR"/>
        </w:rPr>
        <w:t>ningún</w:t>
      </w:r>
      <w:r w:rsidRPr="00AC5CFF">
        <w:rPr>
          <w:rFonts w:ascii="Arial Narrow" w:eastAsia="Arial Narrow" w:hAnsi="Arial Narrow" w:cs="Arial Narrow"/>
          <w:lang w:val="es-PR"/>
        </w:rPr>
        <w:t xml:space="preserve"> tipo de comida puede </w:t>
      </w:r>
      <w:r w:rsidR="00083AF8">
        <w:rPr>
          <w:rFonts w:ascii="Arial Narrow" w:eastAsia="Arial Narrow" w:hAnsi="Arial Narrow" w:cs="Arial Narrow"/>
          <w:lang w:val="es-PR"/>
        </w:rPr>
        <w:t xml:space="preserve">tener contacto con el </w:t>
      </w:r>
      <w:r w:rsidRPr="00AC5CFF">
        <w:rPr>
          <w:rFonts w:ascii="Arial Narrow" w:eastAsia="Arial Narrow" w:hAnsi="Arial Narrow" w:cs="Arial Narrow"/>
          <w:lang w:val="es-PR"/>
        </w:rPr>
        <w:t xml:space="preserve">piso en </w:t>
      </w:r>
      <w:r w:rsidR="00083AF8" w:rsidRPr="00AC5CFF">
        <w:rPr>
          <w:rFonts w:ascii="Arial Narrow" w:eastAsia="Arial Narrow" w:hAnsi="Arial Narrow" w:cs="Arial Narrow"/>
          <w:lang w:val="es-PR"/>
        </w:rPr>
        <w:t>ningún</w:t>
      </w:r>
      <w:r w:rsidRPr="00AC5CFF">
        <w:rPr>
          <w:rFonts w:ascii="Arial Narrow" w:eastAsia="Arial Narrow" w:hAnsi="Arial Narrow" w:cs="Arial Narrow"/>
          <w:lang w:val="es-PR"/>
        </w:rPr>
        <w:t xml:space="preserve"> momento.</w:t>
      </w:r>
    </w:p>
    <w:p w14:paraId="6CC378F1" w14:textId="20CDCACA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No se permite la venta de envases de vidrio.</w:t>
      </w:r>
      <w:r w:rsidR="00C27839">
        <w:rPr>
          <w:rFonts w:ascii="Arial Narrow" w:eastAsia="Arial Narrow" w:hAnsi="Arial Narrow" w:cs="Arial Narrow"/>
          <w:lang w:val="es-PR"/>
        </w:rPr>
        <w:t xml:space="preserve"> No carpas comerciales rentadas. </w:t>
      </w:r>
      <w:r w:rsidR="002029FF">
        <w:rPr>
          <w:rFonts w:ascii="Arial Narrow" w:eastAsia="Arial Narrow" w:hAnsi="Arial Narrow" w:cs="Arial Narrow"/>
          <w:lang w:val="es-PR"/>
        </w:rPr>
        <w:t xml:space="preserve">No mesas en el área de </w:t>
      </w:r>
      <w:r w:rsidR="00CC20FB">
        <w:rPr>
          <w:rFonts w:ascii="Arial Narrow" w:eastAsia="Arial Narrow" w:hAnsi="Arial Narrow" w:cs="Arial Narrow"/>
          <w:lang w:val="es-PR"/>
        </w:rPr>
        <w:t>atrás de la carpa.</w:t>
      </w:r>
    </w:p>
    <w:p w14:paraId="4934EB42" w14:textId="0FA0B572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Cada vendedor debe ten</w:t>
      </w:r>
      <w:r w:rsidR="00083AF8">
        <w:rPr>
          <w:rFonts w:ascii="Arial Narrow" w:eastAsia="Arial Narrow" w:hAnsi="Arial Narrow" w:cs="Arial Narrow"/>
          <w:lang w:val="es-PR"/>
        </w:rPr>
        <w:t>er un generador extra disponible</w:t>
      </w:r>
      <w:r w:rsidRPr="00AC5CFF">
        <w:rPr>
          <w:rFonts w:ascii="Arial Narrow" w:eastAsia="Arial Narrow" w:hAnsi="Arial Narrow" w:cs="Arial Narrow"/>
          <w:lang w:val="es-PR"/>
        </w:rPr>
        <w:t xml:space="preserve"> en caso de emergencia.</w:t>
      </w:r>
    </w:p>
    <w:p w14:paraId="10926968" w14:textId="566EE40E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Remueva </w:t>
      </w:r>
      <w:r w:rsidR="00083AF8" w:rsidRPr="00AC5CFF">
        <w:rPr>
          <w:rFonts w:ascii="Arial Narrow" w:eastAsia="Arial Narrow" w:hAnsi="Arial Narrow" w:cs="Arial Narrow"/>
          <w:lang w:val="es-PR"/>
        </w:rPr>
        <w:t>cualquier</w:t>
      </w:r>
      <w:r w:rsidRPr="00AC5CFF">
        <w:rPr>
          <w:rFonts w:ascii="Arial Narrow" w:eastAsia="Arial Narrow" w:hAnsi="Arial Narrow" w:cs="Arial Narrow"/>
          <w:lang w:val="es-PR"/>
        </w:rPr>
        <w:t xml:space="preserve"> tipo de </w:t>
      </w:r>
      <w:r w:rsidR="00083AF8" w:rsidRPr="00AC5CFF">
        <w:rPr>
          <w:rFonts w:ascii="Arial Narrow" w:eastAsia="Arial Narrow" w:hAnsi="Arial Narrow" w:cs="Arial Narrow"/>
          <w:lang w:val="es-PR"/>
        </w:rPr>
        <w:t>obstáculo</w:t>
      </w:r>
      <w:r w:rsidRPr="00AC5CFF">
        <w:rPr>
          <w:rFonts w:ascii="Arial Narrow" w:eastAsia="Arial Narrow" w:hAnsi="Arial Narrow" w:cs="Arial Narrow"/>
          <w:lang w:val="es-PR"/>
        </w:rPr>
        <w:t xml:space="preserve"> o material peligroso de las </w:t>
      </w:r>
      <w:r w:rsidR="00083AF8" w:rsidRPr="00AC5CFF">
        <w:rPr>
          <w:rFonts w:ascii="Arial Narrow" w:eastAsia="Arial Narrow" w:hAnsi="Arial Narrow" w:cs="Arial Narrow"/>
          <w:lang w:val="es-PR"/>
        </w:rPr>
        <w:t>áreas</w:t>
      </w:r>
      <w:r w:rsidRPr="00AC5CFF">
        <w:rPr>
          <w:rFonts w:ascii="Arial Narrow" w:eastAsia="Arial Narrow" w:hAnsi="Arial Narrow" w:cs="Arial Narrow"/>
          <w:lang w:val="es-PR"/>
        </w:rPr>
        <w:t xml:space="preserve"> de </w:t>
      </w:r>
      <w:r w:rsidR="00083AF8" w:rsidRPr="00AC5CFF">
        <w:rPr>
          <w:rFonts w:ascii="Arial Narrow" w:eastAsia="Arial Narrow" w:hAnsi="Arial Narrow" w:cs="Arial Narrow"/>
          <w:lang w:val="es-PR"/>
        </w:rPr>
        <w:t>preparación</w:t>
      </w:r>
      <w:r w:rsidRPr="00AC5CFF">
        <w:rPr>
          <w:rFonts w:ascii="Arial Narrow" w:eastAsia="Arial Narrow" w:hAnsi="Arial Narrow" w:cs="Arial Narrow"/>
          <w:lang w:val="es-PR"/>
        </w:rPr>
        <w:t xml:space="preserve"> de </w:t>
      </w:r>
      <w:r w:rsidR="00083AF8" w:rsidRPr="00AC5CFF">
        <w:rPr>
          <w:rFonts w:ascii="Arial Narrow" w:eastAsia="Arial Narrow" w:hAnsi="Arial Narrow" w:cs="Arial Narrow"/>
          <w:lang w:val="es-PR"/>
        </w:rPr>
        <w:t>comida y</w:t>
      </w:r>
      <w:r w:rsidRPr="00AC5CFF">
        <w:rPr>
          <w:rFonts w:ascii="Arial Narrow" w:eastAsia="Arial Narrow" w:hAnsi="Arial Narrow" w:cs="Arial Narrow"/>
          <w:lang w:val="es-PR"/>
        </w:rPr>
        <w:t xml:space="preserve"> de </w:t>
      </w:r>
      <w:r w:rsidR="00083AF8" w:rsidRPr="00AC5CFF">
        <w:rPr>
          <w:rFonts w:ascii="Arial Narrow" w:eastAsia="Arial Narrow" w:hAnsi="Arial Narrow" w:cs="Arial Narrow"/>
          <w:lang w:val="es-PR"/>
        </w:rPr>
        <w:t>áreas</w:t>
      </w:r>
      <w:r w:rsidR="00083AF8">
        <w:rPr>
          <w:rFonts w:ascii="Arial Narrow" w:eastAsia="Arial Narrow" w:hAnsi="Arial Narrow" w:cs="Arial Narrow"/>
          <w:lang w:val="es-PR"/>
        </w:rPr>
        <w:t xml:space="preserve"> donde se encuentra el </w:t>
      </w:r>
      <w:r w:rsidR="00D20C53">
        <w:rPr>
          <w:rFonts w:ascii="Arial Narrow" w:eastAsia="Arial Narrow" w:hAnsi="Arial Narrow" w:cs="Arial Narrow"/>
          <w:lang w:val="es-PR"/>
        </w:rPr>
        <w:t>público</w:t>
      </w:r>
      <w:r w:rsidR="00083AF8">
        <w:rPr>
          <w:rFonts w:ascii="Arial Narrow" w:eastAsia="Arial Narrow" w:hAnsi="Arial Narrow" w:cs="Arial Narrow"/>
          <w:lang w:val="es-PR"/>
        </w:rPr>
        <w:t>/</w:t>
      </w:r>
      <w:r w:rsidRPr="00AC5CFF">
        <w:rPr>
          <w:rFonts w:ascii="Arial Narrow" w:eastAsia="Arial Narrow" w:hAnsi="Arial Narrow" w:cs="Arial Narrow"/>
          <w:lang w:val="es-PR"/>
        </w:rPr>
        <w:t>compradores.</w:t>
      </w:r>
    </w:p>
    <w:p w14:paraId="1B3F200C" w14:textId="36371F38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No permita el </w:t>
      </w:r>
      <w:r w:rsidR="00083AF8">
        <w:rPr>
          <w:rFonts w:ascii="Arial Narrow" w:eastAsia="Arial Narrow" w:hAnsi="Arial Narrow" w:cs="Arial Narrow"/>
          <w:lang w:val="es-PR"/>
        </w:rPr>
        <w:t xml:space="preserve">paso </w:t>
      </w:r>
      <w:r w:rsidRPr="00AC5CFF">
        <w:rPr>
          <w:rFonts w:ascii="Arial Narrow" w:eastAsia="Arial Narrow" w:hAnsi="Arial Narrow" w:cs="Arial Narrow"/>
          <w:lang w:val="es-PR"/>
        </w:rPr>
        <w:t xml:space="preserve">de clientes </w:t>
      </w:r>
      <w:r w:rsidR="00083AF8" w:rsidRPr="00AC5CFF">
        <w:rPr>
          <w:rFonts w:ascii="Arial Narrow" w:eastAsia="Arial Narrow" w:hAnsi="Arial Narrow" w:cs="Arial Narrow"/>
          <w:lang w:val="es-PR"/>
        </w:rPr>
        <w:t>detrás</w:t>
      </w:r>
      <w:r w:rsidRPr="00AC5CFF">
        <w:rPr>
          <w:rFonts w:ascii="Arial Narrow" w:eastAsia="Arial Narrow" w:hAnsi="Arial Narrow" w:cs="Arial Narrow"/>
          <w:lang w:val="es-PR"/>
        </w:rPr>
        <w:t xml:space="preserve"> de su puesto. Esta </w:t>
      </w:r>
      <w:r w:rsidR="00083AF8" w:rsidRPr="00AC5CFF">
        <w:rPr>
          <w:rFonts w:ascii="Arial Narrow" w:eastAsia="Arial Narrow" w:hAnsi="Arial Narrow" w:cs="Arial Narrow"/>
          <w:lang w:val="es-PR"/>
        </w:rPr>
        <w:t>área</w:t>
      </w:r>
      <w:r w:rsidRPr="00AC5CFF">
        <w:rPr>
          <w:rFonts w:ascii="Arial Narrow" w:eastAsia="Arial Narrow" w:hAnsi="Arial Narrow" w:cs="Arial Narrow"/>
          <w:lang w:val="es-PR"/>
        </w:rPr>
        <w:t xml:space="preserve"> es peligrosa e inflamable.</w:t>
      </w:r>
    </w:p>
    <w:p w14:paraId="6991CB0F" w14:textId="41441CBE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Las inspecciones de fuego y del Departamento de Salud comenzaran aproximadamente a las 9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Pr="00AC5CFF">
        <w:rPr>
          <w:rFonts w:ascii="Arial Narrow" w:eastAsia="Arial Narrow" w:hAnsi="Arial Narrow" w:cs="Arial Narrow"/>
          <w:lang w:val="es-PR"/>
        </w:rPr>
        <w:t>am.</w:t>
      </w:r>
    </w:p>
    <w:p w14:paraId="1F08523F" w14:textId="78BCBE52" w:rsidR="00B0078D" w:rsidRPr="00AC5CFF" w:rsidRDefault="00A46FA4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 xml:space="preserve">Por favor </w:t>
      </w:r>
      <w:r w:rsidR="00D20C53" w:rsidRPr="00AC5CFF">
        <w:rPr>
          <w:rFonts w:ascii="Arial Narrow" w:eastAsia="Arial Narrow" w:hAnsi="Arial Narrow" w:cs="Arial Narrow"/>
          <w:lang w:val="es-PR"/>
        </w:rPr>
        <w:t>l</w:t>
      </w:r>
      <w:r w:rsidR="00D20C53">
        <w:rPr>
          <w:rFonts w:ascii="Arial Narrow" w:eastAsia="Arial Narrow" w:hAnsi="Arial Narrow" w:cs="Arial Narrow"/>
          <w:lang w:val="es-PR"/>
        </w:rPr>
        <w:t>e</w:t>
      </w:r>
      <w:r w:rsidR="00D20C53" w:rsidRPr="00AC5CFF">
        <w:rPr>
          <w:rFonts w:ascii="Arial Narrow" w:eastAsia="Arial Narrow" w:hAnsi="Arial Narrow" w:cs="Arial Narrow"/>
          <w:lang w:val="es-PR"/>
        </w:rPr>
        <w:t>a</w:t>
      </w:r>
      <w:r w:rsidRPr="00AC5CFF">
        <w:rPr>
          <w:rFonts w:ascii="Arial Narrow" w:eastAsia="Arial Narrow" w:hAnsi="Arial Narrow" w:cs="Arial Narrow"/>
          <w:lang w:val="es-PR"/>
        </w:rPr>
        <w:t xml:space="preserve"> </w:t>
      </w:r>
      <w:r w:rsidR="00D20C53" w:rsidRPr="00AC5CFF">
        <w:rPr>
          <w:rFonts w:ascii="Arial Narrow" w:eastAsia="Arial Narrow" w:hAnsi="Arial Narrow" w:cs="Arial Narrow"/>
          <w:lang w:val="es-PR"/>
        </w:rPr>
        <w:t>detall</w:t>
      </w:r>
      <w:r w:rsidR="00D20C53">
        <w:rPr>
          <w:rFonts w:ascii="Arial Narrow" w:eastAsia="Arial Narrow" w:hAnsi="Arial Narrow" w:cs="Arial Narrow"/>
          <w:lang w:val="es-PR"/>
        </w:rPr>
        <w:t>adamente</w:t>
      </w:r>
      <w:r w:rsidRPr="00AC5CFF">
        <w:rPr>
          <w:rFonts w:ascii="Arial Narrow" w:eastAsia="Arial Narrow" w:hAnsi="Arial Narrow" w:cs="Arial Narrow"/>
          <w:lang w:val="es-PR"/>
        </w:rPr>
        <w:t xml:space="preserve"> la forma que el Departamento de Salud le ofrece para asegurarse de seguir todos los procedimientos de salud necesarios.</w:t>
      </w:r>
    </w:p>
    <w:p w14:paraId="204633F2" w14:textId="393F3EAB" w:rsidR="00B0078D" w:rsidRPr="00AC5CFF" w:rsidRDefault="00083AF8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>
        <w:rPr>
          <w:rFonts w:ascii="Arial Narrow" w:eastAsia="Arial Narrow" w:hAnsi="Arial Narrow" w:cs="Arial Narrow"/>
          <w:lang w:val="es-PR"/>
        </w:rPr>
        <w:t xml:space="preserve">El Condado de 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Prince </w:t>
      </w:r>
      <w:r w:rsidRPr="00AC5CFF">
        <w:rPr>
          <w:rFonts w:ascii="Arial Narrow" w:eastAsia="Arial Narrow" w:hAnsi="Arial Narrow" w:cs="Arial Narrow"/>
          <w:lang w:val="es-PR"/>
        </w:rPr>
        <w:t>George</w:t>
      </w:r>
      <w:r>
        <w:rPr>
          <w:rFonts w:ascii="Arial Narrow" w:eastAsia="Arial Narrow" w:hAnsi="Arial Narrow" w:cs="Arial Narrow"/>
          <w:lang w:val="es-PR"/>
        </w:rPr>
        <w:t>’s</w:t>
      </w:r>
      <w:r w:rsidR="00D20C53">
        <w:rPr>
          <w:rFonts w:ascii="Arial Narrow" w:eastAsia="Arial Narrow" w:hAnsi="Arial Narrow" w:cs="Arial Narrow"/>
          <w:lang w:val="es-PR"/>
        </w:rPr>
        <w:t xml:space="preserve"> no permite el uso o venta de </w:t>
      </w:r>
      <w:r w:rsidR="00A46FA4" w:rsidRPr="00AC5CFF">
        <w:rPr>
          <w:rFonts w:ascii="Arial Narrow" w:eastAsia="Arial Narrow" w:hAnsi="Arial Narrow" w:cs="Arial Narrow"/>
          <w:lang w:val="es-PR"/>
        </w:rPr>
        <w:t>espuma de poliestireno</w:t>
      </w:r>
      <w:r w:rsidR="000020DA">
        <w:rPr>
          <w:rFonts w:ascii="Arial Narrow" w:eastAsia="Arial Narrow" w:hAnsi="Arial Narrow" w:cs="Arial Narrow"/>
          <w:lang w:val="es-PR"/>
        </w:rPr>
        <w:t xml:space="preserve"> (</w:t>
      </w:r>
      <w:r w:rsidR="00882CF2">
        <w:rPr>
          <w:rFonts w:ascii="Arial Narrow" w:eastAsia="Arial Narrow" w:hAnsi="Arial Narrow" w:cs="Arial Narrow"/>
          <w:lang w:val="es-PR"/>
        </w:rPr>
        <w:t>también</w:t>
      </w:r>
      <w:r w:rsidR="000020DA">
        <w:rPr>
          <w:rFonts w:ascii="Arial Narrow" w:eastAsia="Arial Narrow" w:hAnsi="Arial Narrow" w:cs="Arial Narrow"/>
          <w:lang w:val="es-PR"/>
        </w:rPr>
        <w:t xml:space="preserve"> conocido como “estereofon”)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. No se permite la venta de comida en </w:t>
      </w:r>
      <w:r w:rsidR="00D20C53" w:rsidRPr="00AC5CFF">
        <w:rPr>
          <w:rFonts w:ascii="Arial Narrow" w:eastAsia="Arial Narrow" w:hAnsi="Arial Narrow" w:cs="Arial Narrow"/>
          <w:lang w:val="es-PR"/>
        </w:rPr>
        <w:t>ningún</w:t>
      </w:r>
      <w:r w:rsidR="00A46FA4" w:rsidRPr="00AC5CFF">
        <w:rPr>
          <w:rFonts w:ascii="Arial Narrow" w:eastAsia="Arial Narrow" w:hAnsi="Arial Narrow" w:cs="Arial Narrow"/>
          <w:lang w:val="es-PR"/>
        </w:rPr>
        <w:t xml:space="preserve"> tipo de contenedor hecho de este material.</w:t>
      </w:r>
    </w:p>
    <w:p w14:paraId="1A6470D7" w14:textId="5E68DC72" w:rsidR="00B0078D" w:rsidRPr="00AC5CFF" w:rsidRDefault="00D20C53" w:rsidP="09CD3513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>
        <w:rPr>
          <w:rFonts w:ascii="Arial Narrow" w:eastAsia="Arial Narrow" w:hAnsi="Arial Narrow" w:cs="Arial Narrow"/>
          <w:lang w:val="es-PR"/>
        </w:rPr>
        <w:t xml:space="preserve">La venta de comida y puestos cerrarán </w:t>
      </w:r>
      <w:r w:rsidR="00A46FA4" w:rsidRPr="00AC5CFF">
        <w:rPr>
          <w:rFonts w:ascii="Arial Narrow" w:eastAsia="Arial Narrow" w:hAnsi="Arial Narrow" w:cs="Arial Narrow"/>
          <w:lang w:val="es-PR"/>
        </w:rPr>
        <w:t>aproximadamente a las 5:</w:t>
      </w:r>
      <w:r w:rsidR="00C60A87">
        <w:rPr>
          <w:rFonts w:ascii="Arial Narrow" w:eastAsia="Arial Narrow" w:hAnsi="Arial Narrow" w:cs="Arial Narrow"/>
          <w:lang w:val="es-PR"/>
        </w:rPr>
        <w:t>15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="00A46FA4" w:rsidRPr="00AC5CFF">
        <w:rPr>
          <w:rFonts w:ascii="Arial Narrow" w:eastAsia="Arial Narrow" w:hAnsi="Arial Narrow" w:cs="Arial Narrow"/>
          <w:lang w:val="es-PR"/>
        </w:rPr>
        <w:t>pm.</w:t>
      </w:r>
    </w:p>
    <w:p w14:paraId="32310DEF" w14:textId="77777777" w:rsidR="00262AAF" w:rsidRDefault="00A46FA4" w:rsidP="00262AAF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AC5CFF">
        <w:rPr>
          <w:rFonts w:ascii="Arial Narrow" w:eastAsia="Arial Narrow" w:hAnsi="Arial Narrow" w:cs="Arial Narrow"/>
          <w:lang w:val="es-PR"/>
        </w:rPr>
        <w:t>Termine de limpiar su espacio a las 7</w:t>
      </w:r>
      <w:r w:rsidR="00403FE2">
        <w:rPr>
          <w:rFonts w:ascii="Arial Narrow" w:eastAsia="Arial Narrow" w:hAnsi="Arial Narrow" w:cs="Arial Narrow"/>
          <w:lang w:val="es-PR"/>
        </w:rPr>
        <w:t xml:space="preserve"> </w:t>
      </w:r>
      <w:r w:rsidRPr="00AC5CFF">
        <w:rPr>
          <w:rFonts w:ascii="Arial Narrow" w:eastAsia="Arial Narrow" w:hAnsi="Arial Narrow" w:cs="Arial Narrow"/>
          <w:lang w:val="es-PR"/>
        </w:rPr>
        <w:t>pm</w:t>
      </w:r>
      <w:r w:rsidR="00C60A87">
        <w:rPr>
          <w:rFonts w:ascii="Arial Narrow" w:eastAsia="Arial Narrow" w:hAnsi="Arial Narrow" w:cs="Arial Narrow"/>
          <w:lang w:val="es-PR"/>
        </w:rPr>
        <w:t xml:space="preserve"> o su </w:t>
      </w:r>
      <w:r w:rsidR="0008382C">
        <w:rPr>
          <w:rFonts w:ascii="Arial Narrow" w:eastAsia="Arial Narrow" w:hAnsi="Arial Narrow" w:cs="Arial Narrow"/>
          <w:lang w:val="es-PR"/>
        </w:rPr>
        <w:t>depósito</w:t>
      </w:r>
      <w:r w:rsidR="00C60A87">
        <w:rPr>
          <w:rFonts w:ascii="Arial Narrow" w:eastAsia="Arial Narrow" w:hAnsi="Arial Narrow" w:cs="Arial Narrow"/>
          <w:lang w:val="es-PR"/>
        </w:rPr>
        <w:t xml:space="preserve"> no será devuelto</w:t>
      </w:r>
      <w:r w:rsidR="0008382C">
        <w:rPr>
          <w:rFonts w:ascii="Arial Narrow" w:eastAsia="Arial Narrow" w:hAnsi="Arial Narrow" w:cs="Arial Narrow"/>
          <w:lang w:val="es-PR"/>
        </w:rPr>
        <w:t>.</w:t>
      </w:r>
    </w:p>
    <w:p w14:paraId="175946E2" w14:textId="65E34819" w:rsidR="009B3B6D" w:rsidRPr="00262AAF" w:rsidRDefault="009B3B6D" w:rsidP="00262AAF">
      <w:pPr>
        <w:numPr>
          <w:ilvl w:val="0"/>
          <w:numId w:val="2"/>
        </w:numPr>
        <w:spacing w:after="200" w:line="240" w:lineRule="auto"/>
        <w:ind w:left="720" w:hanging="360"/>
        <w:rPr>
          <w:rFonts w:ascii="Arial Narrow" w:eastAsia="Arial Narrow" w:hAnsi="Arial Narrow" w:cs="Arial Narrow"/>
          <w:lang w:val="es-PR"/>
        </w:rPr>
      </w:pPr>
      <w:r w:rsidRPr="00262AAF">
        <w:rPr>
          <w:rFonts w:ascii="Arial Narrow" w:eastAsia="Arial Narrow" w:hAnsi="Arial Narrow" w:cs="Arial Narrow"/>
          <w:lang w:val="es-PR"/>
        </w:rPr>
        <w:t xml:space="preserve">Por favor envíe los formularios de solicitud y exención a: </w:t>
      </w:r>
      <w:r w:rsidR="004C6875" w:rsidRPr="004C6875">
        <w:rPr>
          <w:rFonts w:ascii="Arial Narrow" w:eastAsia="Arial Narrow" w:hAnsi="Arial Narrow" w:cs="Arial Narrow"/>
          <w:b/>
          <w:bCs/>
          <w:lang w:val="es-PR"/>
        </w:rPr>
        <w:t>Centro Comunitario de</w:t>
      </w:r>
      <w:r w:rsidR="004C6875">
        <w:rPr>
          <w:rFonts w:ascii="Arial Narrow" w:eastAsia="Arial Narrow" w:hAnsi="Arial Narrow" w:cs="Arial Narrow"/>
          <w:lang w:val="es-PR"/>
        </w:rPr>
        <w:t xml:space="preserve"> </w:t>
      </w:r>
      <w:r w:rsidRPr="00262AAF">
        <w:rPr>
          <w:rFonts w:ascii="Arial Narrow" w:eastAsia="Arial Narrow" w:hAnsi="Arial Narrow" w:cs="Arial Narrow"/>
          <w:b/>
          <w:bCs/>
          <w:lang w:val="es-PR"/>
        </w:rPr>
        <w:t>South Bowie, 1717 Pittsfield Lane, Bowie, MD 20716, Attn: Ria Jones.</w:t>
      </w:r>
    </w:p>
    <w:p w14:paraId="2D1CF420" w14:textId="77777777" w:rsidR="00FA3395" w:rsidRPr="00AC5CFF" w:rsidRDefault="00FA3395" w:rsidP="00FA3395">
      <w:pPr>
        <w:spacing w:after="200" w:line="240" w:lineRule="auto"/>
        <w:ind w:left="720"/>
        <w:rPr>
          <w:rFonts w:ascii="Arial Narrow" w:eastAsia="Arial Narrow" w:hAnsi="Arial Narrow" w:cs="Arial Narrow"/>
          <w:lang w:val="es-PR"/>
        </w:rPr>
      </w:pPr>
    </w:p>
    <w:p w14:paraId="64036D0C" w14:textId="14C2B7EC" w:rsidR="00FA3395" w:rsidRPr="00AC5CFF" w:rsidRDefault="0018755F">
      <w:pPr>
        <w:spacing w:after="200" w:line="240" w:lineRule="auto"/>
        <w:ind w:left="720"/>
        <w:jc w:val="center"/>
        <w:rPr>
          <w:rFonts w:ascii="Arial Narrow" w:eastAsia="Arial Narrow" w:hAnsi="Arial Narrow" w:cs="Arial Narrow"/>
          <w:lang w:val="es-PR"/>
        </w:rPr>
      </w:pPr>
      <w:r>
        <w:object w:dxaOrig="2069" w:dyaOrig="900" w14:anchorId="772FC8A5">
          <v:rect id="rectole0000000001" o:spid="_x0000_i1026" style="width:124.5pt;height:60pt" o:ole="" o:preferrelative="t" stroked="f">
            <v:imagedata r:id="rId6" o:title=""/>
          </v:rect>
          <o:OLEObject Type="Embed" ProgID="StaticMetafile" ShapeID="rectole0000000001" DrawAspect="Content" ObjectID="_1799566210" r:id="rId8"/>
        </w:object>
      </w:r>
    </w:p>
    <w:sectPr w:rsidR="00FA3395" w:rsidRPr="00AC5CFF" w:rsidSect="00140B7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288F"/>
    <w:multiLevelType w:val="multilevel"/>
    <w:tmpl w:val="3C8E6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C5BC5"/>
    <w:multiLevelType w:val="hybridMultilevel"/>
    <w:tmpl w:val="AB3A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21A1"/>
    <w:multiLevelType w:val="multilevel"/>
    <w:tmpl w:val="8A6CD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2293718">
    <w:abstractNumId w:val="0"/>
  </w:num>
  <w:num w:numId="2" w16cid:durableId="1533765907">
    <w:abstractNumId w:val="2"/>
  </w:num>
  <w:num w:numId="3" w16cid:durableId="105142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D3513"/>
    <w:rsid w:val="000020DA"/>
    <w:rsid w:val="00036E18"/>
    <w:rsid w:val="0008382C"/>
    <w:rsid w:val="00083AF8"/>
    <w:rsid w:val="00140B75"/>
    <w:rsid w:val="0018755F"/>
    <w:rsid w:val="002029FF"/>
    <w:rsid w:val="0021455F"/>
    <w:rsid w:val="00262AAF"/>
    <w:rsid w:val="003255C0"/>
    <w:rsid w:val="00326CC5"/>
    <w:rsid w:val="00403FE2"/>
    <w:rsid w:val="004C241F"/>
    <w:rsid w:val="004C6875"/>
    <w:rsid w:val="00532C44"/>
    <w:rsid w:val="005D483C"/>
    <w:rsid w:val="005D6E37"/>
    <w:rsid w:val="0071105C"/>
    <w:rsid w:val="007A4A23"/>
    <w:rsid w:val="007E20F6"/>
    <w:rsid w:val="007E7173"/>
    <w:rsid w:val="0086658B"/>
    <w:rsid w:val="008808F3"/>
    <w:rsid w:val="00882CF2"/>
    <w:rsid w:val="009548B4"/>
    <w:rsid w:val="009B3B6D"/>
    <w:rsid w:val="009D4BC2"/>
    <w:rsid w:val="00A46FA4"/>
    <w:rsid w:val="00AC5CFF"/>
    <w:rsid w:val="00B0078D"/>
    <w:rsid w:val="00C27839"/>
    <w:rsid w:val="00C60A87"/>
    <w:rsid w:val="00C63444"/>
    <w:rsid w:val="00CC20FB"/>
    <w:rsid w:val="00D20C53"/>
    <w:rsid w:val="00D64E4F"/>
    <w:rsid w:val="00DA1F86"/>
    <w:rsid w:val="00DF2C02"/>
    <w:rsid w:val="00F0410D"/>
    <w:rsid w:val="00F34E04"/>
    <w:rsid w:val="00F54058"/>
    <w:rsid w:val="00F65C5D"/>
    <w:rsid w:val="00FA3395"/>
    <w:rsid w:val="09C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2BEC5E"/>
  <w15:docId w15:val="{C54802A7-09F0-4317-9517-F2ED6788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3A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0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1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6B2A-0C35-4B8F-907C-8303CCBD04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M-NCPPC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Antuan Guerry</dc:creator>
  <cp:lastModifiedBy>Ocasio, Carlos</cp:lastModifiedBy>
  <cp:revision>14</cp:revision>
  <cp:lastPrinted>2019-04-08T15:54:00Z</cp:lastPrinted>
  <dcterms:created xsi:type="dcterms:W3CDTF">2023-05-31T20:42:00Z</dcterms:created>
  <dcterms:modified xsi:type="dcterms:W3CDTF">2025-01-28T15:44:00Z</dcterms:modified>
</cp:coreProperties>
</file>